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9" w:line="224" w:lineRule="auto"/>
        <w:rPr>
          <w:rFonts w:ascii="黑体" w:hAnsi="黑体" w:eastAsia="黑体" w:cs="黑体"/>
          <w:b w:val="0"/>
          <w:bCs w:val="0"/>
          <w:sz w:val="32"/>
          <w:szCs w:val="32"/>
        </w:rPr>
      </w:pPr>
      <w:r>
        <w:rPr>
          <w:rFonts w:ascii="黑体" w:hAnsi="黑体" w:eastAsia="黑体" w:cs="黑体"/>
          <w:b w:val="0"/>
          <w:bCs w:val="0"/>
          <w:spacing w:val="5"/>
          <w:sz w:val="32"/>
          <w:szCs w:val="32"/>
        </w:rPr>
        <w:t>附件1</w:t>
      </w:r>
      <w:bookmarkStart w:id="0" w:name="_GoBack"/>
      <w:bookmarkEnd w:id="0"/>
    </w:p>
    <w:p>
      <w:pPr>
        <w:pStyle w:val="2"/>
        <w:spacing w:before="118" w:line="219" w:lineRule="auto"/>
        <w:jc w:val="center"/>
        <w:rPr>
          <w:sz w:val="36"/>
          <w:szCs w:val="36"/>
        </w:rPr>
      </w:pPr>
      <w:r>
        <w:rPr>
          <w:b/>
          <w:bCs/>
          <w:spacing w:val="-1"/>
          <w:sz w:val="36"/>
          <w:szCs w:val="36"/>
        </w:rPr>
        <w:t>朔州市2025年省级农村环境整治专项资金拟支持项目清单及其守法证明</w:t>
      </w:r>
    </w:p>
    <w:p>
      <w:pPr>
        <w:spacing w:before="215" w:line="175" w:lineRule="auto"/>
        <w:jc w:val="both"/>
        <w:rPr>
          <w:rFonts w:hint="eastAsia" w:asciiTheme="minorEastAsia" w:hAnsiTheme="minorEastAsia" w:eastAsiaTheme="minorEastAsia" w:cstheme="minorEastAsia"/>
          <w:sz w:val="15"/>
          <w:szCs w:val="15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6"/>
          <w:sz w:val="15"/>
          <w:szCs w:val="15"/>
        </w:rPr>
        <w:t>填报单位：</w:t>
      </w:r>
    </w:p>
    <w:tbl>
      <w:tblPr>
        <w:tblStyle w:val="6"/>
        <w:tblpPr w:leftFromText="180" w:rightFromText="180" w:vertAnchor="text" w:horzAnchor="page" w:tblpX="734" w:tblpY="12"/>
        <w:tblOverlap w:val="never"/>
        <w:tblW w:w="1497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6"/>
        <w:gridCol w:w="916"/>
        <w:gridCol w:w="661"/>
        <w:gridCol w:w="610"/>
        <w:gridCol w:w="509"/>
        <w:gridCol w:w="483"/>
        <w:gridCol w:w="483"/>
        <w:gridCol w:w="712"/>
        <w:gridCol w:w="598"/>
        <w:gridCol w:w="1271"/>
        <w:gridCol w:w="630"/>
        <w:gridCol w:w="540"/>
        <w:gridCol w:w="630"/>
        <w:gridCol w:w="525"/>
        <w:gridCol w:w="660"/>
        <w:gridCol w:w="645"/>
        <w:gridCol w:w="780"/>
        <w:gridCol w:w="705"/>
        <w:gridCol w:w="630"/>
        <w:gridCol w:w="585"/>
        <w:gridCol w:w="570"/>
        <w:gridCol w:w="14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356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273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pStyle w:val="5"/>
              <w:spacing w:line="273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pStyle w:val="5"/>
              <w:spacing w:line="274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pStyle w:val="5"/>
              <w:spacing w:line="274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spacing w:before="49" w:line="221" w:lineRule="auto"/>
              <w:ind w:left="87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3"/>
                <w:sz w:val="16"/>
                <w:szCs w:val="16"/>
              </w:rPr>
              <w:t>序号</w:t>
            </w:r>
          </w:p>
        </w:tc>
        <w:tc>
          <w:tcPr>
            <w:tcW w:w="916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278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pStyle w:val="5"/>
              <w:spacing w:line="278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pStyle w:val="5"/>
              <w:spacing w:line="278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pStyle w:val="5"/>
              <w:spacing w:line="278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spacing w:before="39" w:line="219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3"/>
                <w:sz w:val="16"/>
                <w:szCs w:val="16"/>
              </w:rPr>
              <w:t>项目编号</w:t>
            </w:r>
          </w:p>
        </w:tc>
        <w:tc>
          <w:tcPr>
            <w:tcW w:w="661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273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pStyle w:val="5"/>
              <w:spacing w:line="273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pStyle w:val="5"/>
              <w:spacing w:line="273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pStyle w:val="5"/>
              <w:spacing w:line="274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spacing w:before="49" w:line="219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4"/>
                <w:sz w:val="16"/>
                <w:szCs w:val="16"/>
              </w:rPr>
              <w:t>项目类型</w:t>
            </w:r>
          </w:p>
        </w:tc>
        <w:tc>
          <w:tcPr>
            <w:tcW w:w="610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278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pStyle w:val="5"/>
              <w:spacing w:line="278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pStyle w:val="5"/>
              <w:spacing w:line="278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pStyle w:val="5"/>
              <w:spacing w:line="278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spacing w:before="39" w:line="219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10"/>
                <w:sz w:val="16"/>
                <w:szCs w:val="16"/>
              </w:rPr>
              <w:t>项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9"/>
                <w:sz w:val="16"/>
                <w:szCs w:val="16"/>
              </w:rPr>
              <w:t>目子类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8"/>
                <w:sz w:val="16"/>
                <w:szCs w:val="16"/>
              </w:rPr>
              <w:t>型</w:t>
            </w:r>
          </w:p>
        </w:tc>
        <w:tc>
          <w:tcPr>
            <w:tcW w:w="509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273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pStyle w:val="5"/>
              <w:spacing w:line="273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pStyle w:val="5"/>
              <w:spacing w:line="273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pStyle w:val="5"/>
              <w:spacing w:line="274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spacing w:before="49" w:line="219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4"/>
                <w:sz w:val="16"/>
                <w:szCs w:val="16"/>
              </w:rPr>
              <w:t>省份</w:t>
            </w:r>
          </w:p>
        </w:tc>
        <w:tc>
          <w:tcPr>
            <w:tcW w:w="483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273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pStyle w:val="5"/>
              <w:spacing w:line="273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pStyle w:val="5"/>
              <w:spacing w:line="273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pStyle w:val="5"/>
              <w:spacing w:line="274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spacing w:before="49" w:line="219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4"/>
                <w:sz w:val="16"/>
                <w:szCs w:val="16"/>
              </w:rPr>
              <w:t>地市</w:t>
            </w:r>
          </w:p>
        </w:tc>
        <w:tc>
          <w:tcPr>
            <w:tcW w:w="483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274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pStyle w:val="5"/>
              <w:spacing w:line="274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pStyle w:val="5"/>
              <w:spacing w:line="274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pStyle w:val="5"/>
              <w:spacing w:line="274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spacing w:before="49" w:line="224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"/>
                <w:sz w:val="16"/>
                <w:szCs w:val="16"/>
              </w:rPr>
              <w:t>区县</w:t>
            </w:r>
          </w:p>
        </w:tc>
        <w:tc>
          <w:tcPr>
            <w:tcW w:w="712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273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pStyle w:val="5"/>
              <w:spacing w:line="273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pStyle w:val="5"/>
              <w:spacing w:line="274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pStyle w:val="5"/>
              <w:spacing w:line="274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spacing w:before="48" w:line="22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4"/>
                <w:sz w:val="16"/>
                <w:szCs w:val="16"/>
              </w:rPr>
              <w:t>项目名称</w:t>
            </w:r>
          </w:p>
        </w:tc>
        <w:tc>
          <w:tcPr>
            <w:tcW w:w="598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273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pStyle w:val="5"/>
              <w:spacing w:line="273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pStyle w:val="5"/>
              <w:spacing w:line="273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pStyle w:val="5"/>
              <w:spacing w:line="274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spacing w:before="49" w:line="219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17"/>
                <w:sz w:val="16"/>
                <w:szCs w:val="16"/>
              </w:rPr>
              <w:t>承担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16"/>
                <w:sz w:val="16"/>
                <w:szCs w:val="16"/>
              </w:rPr>
              <w:t>单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"/>
                <w:sz w:val="16"/>
                <w:szCs w:val="16"/>
              </w:rPr>
              <w:t>位</w:t>
            </w:r>
          </w:p>
        </w:tc>
        <w:tc>
          <w:tcPr>
            <w:tcW w:w="1271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273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pStyle w:val="5"/>
              <w:spacing w:line="273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pStyle w:val="5"/>
              <w:spacing w:line="273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pStyle w:val="5"/>
              <w:spacing w:line="274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spacing w:before="49" w:line="219" w:lineRule="auto"/>
              <w:ind w:left="65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3"/>
                <w:sz w:val="16"/>
                <w:szCs w:val="16"/>
              </w:rPr>
              <w:t>建设内容与规棋</w:t>
            </w:r>
          </w:p>
        </w:tc>
        <w:tc>
          <w:tcPr>
            <w:tcW w:w="630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255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pStyle w:val="5"/>
              <w:spacing w:line="256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pStyle w:val="5"/>
              <w:spacing w:line="256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pStyle w:val="5"/>
              <w:spacing w:line="256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spacing w:before="39" w:line="220" w:lineRule="auto"/>
              <w:ind w:left="85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3"/>
                <w:sz w:val="16"/>
                <w:szCs w:val="16"/>
              </w:rPr>
              <w:t>总投资(万</w:t>
            </w:r>
          </w:p>
          <w:p>
            <w:pPr>
              <w:spacing w:before="17" w:line="220" w:lineRule="auto"/>
              <w:ind w:left="265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5"/>
                <w:sz w:val="16"/>
                <w:szCs w:val="16"/>
              </w:rPr>
              <w:t>元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26"/>
                <w:sz w:val="16"/>
                <w:szCs w:val="16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5"/>
                <w:sz w:val="16"/>
                <w:szCs w:val="16"/>
              </w:rPr>
              <w:t>)</w:t>
            </w:r>
          </w:p>
        </w:tc>
        <w:tc>
          <w:tcPr>
            <w:tcW w:w="540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line="255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pStyle w:val="5"/>
              <w:spacing w:line="255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pStyle w:val="5"/>
              <w:spacing w:line="256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pStyle w:val="5"/>
              <w:spacing w:line="256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spacing w:before="39" w:line="265" w:lineRule="auto"/>
              <w:ind w:left="56" w:right="3" w:hanging="4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"/>
                <w:sz w:val="16"/>
                <w:szCs w:val="16"/>
              </w:rPr>
              <w:t>申请省级资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2"/>
                <w:sz w:val="16"/>
                <w:szCs w:val="16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3"/>
                <w:sz w:val="16"/>
                <w:szCs w:val="16"/>
              </w:rPr>
              <w:t>金(万元)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spacing w:before="8" w:line="164" w:lineRule="auto"/>
              <w:ind w:right="5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4"/>
                <w:sz w:val="16"/>
                <w:szCs w:val="16"/>
              </w:rPr>
              <w:t>实施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3"/>
                <w:sz w:val="16"/>
                <w:szCs w:val="16"/>
              </w:rPr>
              <w:t>周期</w:t>
            </w:r>
          </w:p>
        </w:tc>
        <w:tc>
          <w:tcPr>
            <w:tcW w:w="660" w:type="dxa"/>
            <w:vMerge w:val="restart"/>
            <w:tcBorders>
              <w:bottom w:val="nil"/>
            </w:tcBorders>
            <w:vAlign w:val="center"/>
          </w:tcPr>
          <w:p>
            <w:pPr>
              <w:pStyle w:val="5"/>
              <w:spacing w:line="273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spacing w:before="48" w:line="22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4"/>
                <w:sz w:val="16"/>
                <w:szCs w:val="16"/>
              </w:rPr>
              <w:t>项目进展</w:t>
            </w:r>
          </w:p>
        </w:tc>
        <w:tc>
          <w:tcPr>
            <w:tcW w:w="645" w:type="dxa"/>
            <w:vMerge w:val="restart"/>
            <w:tcBorders>
              <w:bottom w:val="nil"/>
            </w:tcBorders>
            <w:vAlign w:val="center"/>
          </w:tcPr>
          <w:p>
            <w:pPr>
              <w:spacing w:before="49" w:line="219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pacing w:val="-7"/>
                <w:sz w:val="16"/>
                <w:szCs w:val="16"/>
              </w:rPr>
            </w:pPr>
          </w:p>
          <w:p>
            <w:pPr>
              <w:spacing w:before="49" w:line="219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7"/>
                <w:sz w:val="16"/>
                <w:szCs w:val="16"/>
              </w:rPr>
              <w:t>项目来源</w:t>
            </w:r>
          </w:p>
        </w:tc>
        <w:tc>
          <w:tcPr>
            <w:tcW w:w="780" w:type="dxa"/>
            <w:vMerge w:val="restart"/>
            <w:vAlign w:val="center"/>
          </w:tcPr>
          <w:p>
            <w:pPr>
              <w:spacing w:before="49" w:line="219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pacing w:val="-7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7"/>
                <w:sz w:val="16"/>
                <w:szCs w:val="16"/>
                <w:lang w:eastAsia="zh-CN"/>
              </w:rPr>
              <w:t>是否为跨年度支持项目</w:t>
            </w:r>
          </w:p>
        </w:tc>
        <w:tc>
          <w:tcPr>
            <w:tcW w:w="2490" w:type="dxa"/>
            <w:gridSpan w:val="4"/>
            <w:vAlign w:val="center"/>
          </w:tcPr>
          <w:p>
            <w:pPr>
              <w:spacing w:before="9" w:line="163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2"/>
                <w:sz w:val="16"/>
                <w:szCs w:val="16"/>
              </w:rPr>
              <w:t>资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3"/>
                <w:sz w:val="16"/>
                <w:szCs w:val="16"/>
              </w:rPr>
              <w:t>金分配</w:t>
            </w:r>
          </w:p>
        </w:tc>
        <w:tc>
          <w:tcPr>
            <w:tcW w:w="1473" w:type="dxa"/>
            <w:vAlign w:val="center"/>
          </w:tcPr>
          <w:p>
            <w:pPr>
              <w:spacing w:before="8" w:line="164" w:lineRule="auto"/>
              <w:ind w:left="19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3"/>
                <w:sz w:val="16"/>
                <w:szCs w:val="16"/>
              </w:rPr>
              <w:t>守法证明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7" w:hRule="atLeast"/>
        </w:trPr>
        <w:tc>
          <w:tcPr>
            <w:tcW w:w="356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</w:tc>
        <w:tc>
          <w:tcPr>
            <w:tcW w:w="916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</w:tc>
        <w:tc>
          <w:tcPr>
            <w:tcW w:w="661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</w:tc>
        <w:tc>
          <w:tcPr>
            <w:tcW w:w="610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</w:tc>
        <w:tc>
          <w:tcPr>
            <w:tcW w:w="509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</w:tc>
        <w:tc>
          <w:tcPr>
            <w:tcW w:w="483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</w:tc>
        <w:tc>
          <w:tcPr>
            <w:tcW w:w="483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</w:tc>
        <w:tc>
          <w:tcPr>
            <w:tcW w:w="598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vMerge w:val="continue"/>
            <w:tcBorders>
              <w:top w:val="nil"/>
            </w:tcBorders>
            <w:vAlign w:val="top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before="49" w:line="221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12"/>
                <w:sz w:val="16"/>
                <w:szCs w:val="16"/>
              </w:rPr>
              <w:t>开工时间</w:t>
            </w:r>
          </w:p>
        </w:tc>
        <w:tc>
          <w:tcPr>
            <w:tcW w:w="525" w:type="dxa"/>
            <w:vAlign w:val="center"/>
          </w:tcPr>
          <w:p>
            <w:pPr>
              <w:spacing w:before="48" w:line="219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3"/>
                <w:sz w:val="16"/>
                <w:szCs w:val="16"/>
              </w:rPr>
              <w:t>完工时间</w:t>
            </w:r>
          </w:p>
        </w:tc>
        <w:tc>
          <w:tcPr>
            <w:tcW w:w="660" w:type="dxa"/>
            <w:vMerge w:val="continue"/>
            <w:tcBorders>
              <w:top w:val="nil"/>
            </w:tcBorders>
            <w:vAlign w:val="center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</w:tc>
        <w:tc>
          <w:tcPr>
            <w:tcW w:w="645" w:type="dxa"/>
            <w:vMerge w:val="continue"/>
            <w:tcBorders>
              <w:top w:val="nil"/>
            </w:tcBorders>
            <w:vAlign w:val="center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</w:tc>
        <w:tc>
          <w:tcPr>
            <w:tcW w:w="780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</w:tc>
        <w:tc>
          <w:tcPr>
            <w:tcW w:w="705" w:type="dxa"/>
            <w:vAlign w:val="center"/>
          </w:tcPr>
          <w:p>
            <w:pPr>
              <w:spacing w:before="48" w:line="197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4"/>
                <w:sz w:val="16"/>
                <w:szCs w:val="16"/>
              </w:rPr>
              <w:t>省级资</w:t>
            </w:r>
          </w:p>
          <w:p>
            <w:pPr>
              <w:spacing w:line="219" w:lineRule="auto"/>
              <w:ind w:left="2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4"/>
                <w:sz w:val="16"/>
                <w:szCs w:val="16"/>
              </w:rPr>
              <w:t>金年度</w:t>
            </w:r>
          </w:p>
        </w:tc>
        <w:tc>
          <w:tcPr>
            <w:tcW w:w="630" w:type="dxa"/>
            <w:vAlign w:val="center"/>
          </w:tcPr>
          <w:p>
            <w:pPr>
              <w:spacing w:before="49" w:line="209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4"/>
                <w:sz w:val="16"/>
                <w:szCs w:val="16"/>
              </w:rPr>
              <w:t>省级资</w:t>
            </w:r>
          </w:p>
          <w:p>
            <w:pPr>
              <w:spacing w:line="219" w:lineRule="auto"/>
              <w:ind w:left="2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4"/>
                <w:sz w:val="16"/>
                <w:szCs w:val="16"/>
              </w:rPr>
              <w:t>金批次</w:t>
            </w:r>
          </w:p>
        </w:tc>
        <w:tc>
          <w:tcPr>
            <w:tcW w:w="585" w:type="dxa"/>
            <w:vAlign w:val="center"/>
          </w:tcPr>
          <w:p>
            <w:pPr>
              <w:pStyle w:val="5"/>
              <w:spacing w:line="293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</w:p>
          <w:p>
            <w:pPr>
              <w:spacing w:before="49" w:line="205" w:lineRule="auto"/>
              <w:ind w:right="14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4"/>
                <w:sz w:val="16"/>
                <w:szCs w:val="16"/>
              </w:rPr>
              <w:t>拟分配资金资金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5"/>
                <w:sz w:val="16"/>
                <w:szCs w:val="16"/>
              </w:rPr>
              <w:t>(万元)</w:t>
            </w:r>
          </w:p>
        </w:tc>
        <w:tc>
          <w:tcPr>
            <w:tcW w:w="570" w:type="dxa"/>
            <w:vAlign w:val="center"/>
          </w:tcPr>
          <w:p>
            <w:pPr>
              <w:spacing w:before="49" w:line="219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6"/>
                <w:szCs w:val="16"/>
                <w:highlight w:val="none"/>
                <w:lang w:val="en-US" w:eastAsia="zh-CN"/>
              </w:rPr>
              <w:t>说明</w:t>
            </w:r>
          </w:p>
        </w:tc>
        <w:tc>
          <w:tcPr>
            <w:tcW w:w="1473" w:type="dxa"/>
            <w:shd w:val="clear" w:color="auto" w:fill="auto"/>
            <w:vAlign w:val="center"/>
          </w:tcPr>
          <w:p>
            <w:pPr>
              <w:pStyle w:val="5"/>
              <w:spacing w:line="255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6"/>
                <w:szCs w:val="16"/>
                <w:highlight w:val="none"/>
              </w:rPr>
              <w:t>近三年是否存在严重环保失信和偷排偷放、监测效据弄虚作假、环保进法屡罚屋犯(一年内两次及以上受到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6"/>
                <w:szCs w:val="16"/>
                <w:highlight w:val="none"/>
                <w:lang w:val="en-US" w:eastAsia="zh-CN"/>
              </w:rPr>
              <w:t>各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6"/>
                <w:szCs w:val="16"/>
                <w:highlight w:val="none"/>
              </w:rPr>
              <w:t>级</w:t>
            </w:r>
          </w:p>
          <w:p>
            <w:pPr>
              <w:pStyle w:val="5"/>
              <w:spacing w:line="255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napToGrid w:val="0"/>
                <w:color w:val="auto"/>
                <w:kern w:val="0"/>
                <w:sz w:val="16"/>
                <w:szCs w:val="16"/>
                <w:highlight w:val="none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6"/>
                <w:szCs w:val="16"/>
                <w:highlight w:val="none"/>
              </w:rPr>
              <w:t>环境行政处罚)、超总量排污、重污染预警期间超标排污、焦化行业超标废水熄焦转移污染物等严重进法排污行为(是/否)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9" w:hRule="atLeast"/>
        </w:trPr>
        <w:tc>
          <w:tcPr>
            <w:tcW w:w="356" w:type="dxa"/>
            <w:vAlign w:val="top"/>
          </w:tcPr>
          <w:p>
            <w:pPr>
              <w:pStyle w:val="5"/>
              <w:spacing w:line="264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5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5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5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spacing w:before="49" w:line="241" w:lineRule="auto"/>
              <w:ind w:left="197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2"/>
                <w:sz w:val="16"/>
                <w:szCs w:val="16"/>
              </w:rPr>
              <w:t>1</w:t>
            </w:r>
          </w:p>
        </w:tc>
        <w:tc>
          <w:tcPr>
            <w:tcW w:w="916" w:type="dxa"/>
            <w:vAlign w:val="top"/>
          </w:tcPr>
          <w:p>
            <w:pPr>
              <w:pStyle w:val="5"/>
              <w:spacing w:line="25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5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51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51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spacing w:before="48" w:line="184" w:lineRule="auto"/>
              <w:ind w:left="2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2"/>
                <w:sz w:val="16"/>
                <w:szCs w:val="16"/>
              </w:rPr>
              <w:t>KC14068120250</w:t>
            </w:r>
          </w:p>
          <w:p>
            <w:pPr>
              <w:spacing w:before="7"/>
              <w:ind w:left="152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3"/>
                <w:sz w:val="16"/>
                <w:szCs w:val="16"/>
              </w:rPr>
              <w:t>313151259</w:t>
            </w:r>
          </w:p>
        </w:tc>
        <w:tc>
          <w:tcPr>
            <w:tcW w:w="661" w:type="dxa"/>
            <w:vAlign w:val="top"/>
          </w:tcPr>
          <w:p>
            <w:pPr>
              <w:pStyle w:val="5"/>
              <w:spacing w:line="243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43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43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44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spacing w:before="48" w:line="197" w:lineRule="auto"/>
              <w:ind w:left="103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3"/>
                <w:sz w:val="16"/>
                <w:szCs w:val="16"/>
              </w:rPr>
              <w:t>生活</w:t>
            </w:r>
          </w:p>
          <w:p>
            <w:pPr>
              <w:spacing w:line="219" w:lineRule="auto"/>
              <w:ind w:left="103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3"/>
                <w:sz w:val="16"/>
                <w:szCs w:val="16"/>
              </w:rPr>
              <w:t>污水治理</w:t>
            </w:r>
          </w:p>
        </w:tc>
        <w:tc>
          <w:tcPr>
            <w:tcW w:w="610" w:type="dxa"/>
            <w:vAlign w:val="top"/>
          </w:tcPr>
          <w:p>
            <w:pPr>
              <w:pStyle w:val="5"/>
              <w:spacing w:line="243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43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43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44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spacing w:before="48" w:line="197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4"/>
                <w:sz w:val="16"/>
                <w:szCs w:val="16"/>
              </w:rPr>
              <w:t>农村生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6"/>
                <w:sz w:val="16"/>
                <w:szCs w:val="16"/>
              </w:rPr>
              <w:t>活</w:t>
            </w:r>
          </w:p>
          <w:p>
            <w:pPr>
              <w:spacing w:line="219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4"/>
                <w:sz w:val="16"/>
                <w:szCs w:val="16"/>
              </w:rPr>
              <w:t>污水治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6"/>
                <w:sz w:val="16"/>
                <w:szCs w:val="16"/>
              </w:rPr>
              <w:t>理</w:t>
            </w:r>
          </w:p>
        </w:tc>
        <w:tc>
          <w:tcPr>
            <w:tcW w:w="509" w:type="dxa"/>
            <w:vAlign w:val="top"/>
          </w:tcPr>
          <w:p>
            <w:pPr>
              <w:pStyle w:val="5"/>
              <w:spacing w:line="2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1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1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1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spacing w:before="48" w:line="219" w:lineRule="auto"/>
              <w:ind w:left="65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1"/>
                <w:sz w:val="16"/>
                <w:szCs w:val="16"/>
              </w:rPr>
              <w:t>山西省</w:t>
            </w:r>
          </w:p>
        </w:tc>
        <w:tc>
          <w:tcPr>
            <w:tcW w:w="483" w:type="dxa"/>
            <w:vAlign w:val="top"/>
          </w:tcPr>
          <w:p>
            <w:pPr>
              <w:pStyle w:val="5"/>
              <w:spacing w:line="2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1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spacing w:before="49" w:line="219" w:lineRule="auto"/>
              <w:ind w:left="65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4"/>
                <w:sz w:val="16"/>
                <w:szCs w:val="16"/>
              </w:rPr>
              <w:t>朔州市</w:t>
            </w:r>
          </w:p>
        </w:tc>
        <w:tc>
          <w:tcPr>
            <w:tcW w:w="483" w:type="dxa"/>
            <w:vAlign w:val="top"/>
          </w:tcPr>
          <w:p>
            <w:pPr>
              <w:pStyle w:val="5"/>
              <w:spacing w:line="2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1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1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1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spacing w:before="48" w:line="219" w:lineRule="auto"/>
              <w:ind w:left="75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3"/>
                <w:sz w:val="16"/>
                <w:szCs w:val="16"/>
              </w:rPr>
              <w:t>怀仁市</w:t>
            </w:r>
          </w:p>
        </w:tc>
        <w:tc>
          <w:tcPr>
            <w:tcW w:w="712" w:type="dxa"/>
            <w:vAlign w:val="top"/>
          </w:tcPr>
          <w:p>
            <w:pPr>
              <w:pStyle w:val="5"/>
              <w:spacing w:line="358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358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spacing w:before="49" w:line="219" w:lineRule="auto"/>
              <w:ind w:left="73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2"/>
                <w:sz w:val="16"/>
                <w:szCs w:val="16"/>
              </w:rPr>
              <w:t>怀仁市</w:t>
            </w:r>
          </w:p>
          <w:p>
            <w:pPr>
              <w:spacing w:line="209" w:lineRule="auto"/>
              <w:ind w:left="15" w:right="1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3"/>
                <w:sz w:val="16"/>
                <w:szCs w:val="16"/>
              </w:rPr>
              <w:t>2025年农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4"/>
                <w:sz w:val="16"/>
                <w:szCs w:val="16"/>
              </w:rPr>
              <w:t>村生活污</w:t>
            </w:r>
          </w:p>
          <w:p>
            <w:pPr>
              <w:spacing w:line="20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4"/>
                <w:sz w:val="16"/>
                <w:szCs w:val="16"/>
              </w:rPr>
              <w:t>水治理项</w:t>
            </w:r>
          </w:p>
          <w:p>
            <w:pPr>
              <w:spacing w:line="222" w:lineRule="auto"/>
              <w:ind w:left="223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  <w:t>目</w:t>
            </w:r>
          </w:p>
        </w:tc>
        <w:tc>
          <w:tcPr>
            <w:tcW w:w="598" w:type="dxa"/>
            <w:vAlign w:val="top"/>
          </w:tcPr>
          <w:p>
            <w:pPr>
              <w:pStyle w:val="5"/>
              <w:spacing w:line="267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8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8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spacing w:before="49" w:line="212" w:lineRule="auto"/>
              <w:ind w:left="55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4"/>
                <w:sz w:val="16"/>
                <w:szCs w:val="16"/>
              </w:rPr>
              <w:t>朔州市</w:t>
            </w:r>
          </w:p>
          <w:p>
            <w:pPr>
              <w:spacing w:line="206" w:lineRule="auto"/>
              <w:ind w:left="55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4"/>
                <w:sz w:val="16"/>
                <w:szCs w:val="16"/>
              </w:rPr>
              <w:t>生态环</w:t>
            </w:r>
          </w:p>
          <w:p>
            <w:pPr>
              <w:spacing w:line="210" w:lineRule="auto"/>
              <w:ind w:left="55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4"/>
                <w:sz w:val="16"/>
                <w:szCs w:val="16"/>
              </w:rPr>
              <w:t>境局怀</w:t>
            </w:r>
          </w:p>
          <w:p>
            <w:pPr>
              <w:spacing w:line="220" w:lineRule="auto"/>
              <w:ind w:left="55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4"/>
                <w:sz w:val="16"/>
                <w:szCs w:val="16"/>
              </w:rPr>
              <w:t>仁分局</w:t>
            </w:r>
          </w:p>
        </w:tc>
        <w:tc>
          <w:tcPr>
            <w:tcW w:w="1271" w:type="dxa"/>
            <w:vAlign w:val="top"/>
          </w:tcPr>
          <w:p>
            <w:pPr>
              <w:spacing w:before="59" w:line="209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5"/>
                <w:sz w:val="16"/>
                <w:szCs w:val="16"/>
              </w:rPr>
              <w:t>怀仁市草地村、冯</w:t>
            </w:r>
          </w:p>
          <w:p>
            <w:pPr>
              <w:spacing w:line="196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5"/>
                <w:sz w:val="16"/>
                <w:szCs w:val="16"/>
              </w:rPr>
              <w:t>庄村、曹四老庄村</w:t>
            </w:r>
          </w:p>
          <w:p>
            <w:pPr>
              <w:spacing w:line="197" w:lineRule="auto"/>
              <w:ind w:left="23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"/>
                <w:sz w:val="16"/>
                <w:szCs w:val="16"/>
              </w:rPr>
              <w:t>3个村庄的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"/>
                <w:sz w:val="16"/>
                <w:szCs w:val="16"/>
                <w:lang w:val="en-US" w:eastAsia="zh-CN"/>
              </w:rPr>
              <w:t>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"/>
                <w:sz w:val="16"/>
                <w:szCs w:val="16"/>
              </w:rPr>
              <w:t>水收</w:t>
            </w:r>
          </w:p>
          <w:p>
            <w:pPr>
              <w:spacing w:line="196" w:lineRule="auto"/>
              <w:ind w:left="62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"/>
                <w:sz w:val="16"/>
                <w:szCs w:val="16"/>
              </w:rPr>
              <w:t>集及输送管网工</w:t>
            </w:r>
          </w:p>
          <w:p>
            <w:pPr>
              <w:spacing w:before="1" w:line="196" w:lineRule="auto"/>
              <w:ind w:left="23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5"/>
                <w:sz w:val="16"/>
                <w:szCs w:val="16"/>
              </w:rPr>
              <w:t>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2"/>
                <w:sz w:val="16"/>
                <w:szCs w:val="16"/>
                <w:lang w:val="en-US" w:eastAsia="zh-CN"/>
              </w:rPr>
              <w:t>.配套建设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2"/>
                <w:sz w:val="16"/>
                <w:szCs w:val="16"/>
              </w:rPr>
              <w:t>污水收集</w:t>
            </w:r>
          </w:p>
          <w:p>
            <w:pPr>
              <w:spacing w:line="194" w:lineRule="auto"/>
              <w:ind w:left="173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"/>
                <w:sz w:val="16"/>
                <w:szCs w:val="16"/>
              </w:rPr>
              <w:t>规模为90m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8"/>
                <w:sz w:val="16"/>
                <w:szCs w:val="16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"/>
                <w:sz w:val="16"/>
                <w:szCs w:val="16"/>
                <w:vertAlign w:val="superscript"/>
              </w:rPr>
              <w:t>3</w:t>
            </w:r>
          </w:p>
          <w:p>
            <w:pPr>
              <w:spacing w:before="1" w:line="196" w:lineRule="auto"/>
              <w:ind w:left="23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"/>
                <w:sz w:val="16"/>
                <w:szCs w:val="16"/>
              </w:rPr>
              <w:t>/d,沿各村主街道</w:t>
            </w:r>
          </w:p>
          <w:p>
            <w:pPr>
              <w:spacing w:line="203" w:lineRule="auto"/>
              <w:ind w:left="134" w:hanging="119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7"/>
                <w:sz w:val="16"/>
                <w:szCs w:val="16"/>
              </w:rPr>
              <w:t>铺设污水管道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5"/>
                <w:sz w:val="16"/>
                <w:szCs w:val="16"/>
              </w:rPr>
              <w:t>总计</w:t>
            </w:r>
          </w:p>
          <w:p>
            <w:pPr>
              <w:spacing w:line="194" w:lineRule="auto"/>
              <w:ind w:left="95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4"/>
                <w:sz w:val="16"/>
                <w:szCs w:val="16"/>
              </w:rPr>
              <w:t>11.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4"/>
                <w:sz w:val="16"/>
                <w:szCs w:val="16"/>
                <w:lang w:val="en-US" w:eastAsia="zh-CN"/>
              </w:rPr>
              <w:t>33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4"/>
                <w:sz w:val="16"/>
                <w:szCs w:val="16"/>
              </w:rPr>
              <w:t>公里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2"/>
                <w:sz w:val="16"/>
                <w:szCs w:val="16"/>
                <w:lang w:eastAsia="zh-CN"/>
              </w:rPr>
              <w:t>。</w:t>
            </w:r>
          </w:p>
        </w:tc>
        <w:tc>
          <w:tcPr>
            <w:tcW w:w="630" w:type="dxa"/>
            <w:vAlign w:val="top"/>
          </w:tcPr>
          <w:p>
            <w:pPr>
              <w:pStyle w:val="5"/>
              <w:spacing w:line="264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4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5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5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spacing w:before="48" w:line="239" w:lineRule="auto"/>
              <w:ind w:left="136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16"/>
                <w:szCs w:val="16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  <w:lang w:val="en-US" w:eastAsia="zh-CN"/>
              </w:rPr>
              <w:t>856.52</w:t>
            </w:r>
          </w:p>
        </w:tc>
        <w:tc>
          <w:tcPr>
            <w:tcW w:w="540" w:type="dxa"/>
            <w:vAlign w:val="top"/>
          </w:tcPr>
          <w:p>
            <w:pPr>
              <w:pStyle w:val="5"/>
              <w:spacing w:line="264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4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5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5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spacing w:before="49"/>
              <w:ind w:left="187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4"/>
                <w:sz w:val="16"/>
                <w:szCs w:val="16"/>
              </w:rPr>
              <w:t>830</w:t>
            </w:r>
          </w:p>
        </w:tc>
        <w:tc>
          <w:tcPr>
            <w:tcW w:w="630" w:type="dxa"/>
            <w:vAlign w:val="top"/>
          </w:tcPr>
          <w:p>
            <w:pPr>
              <w:pStyle w:val="5"/>
              <w:spacing w:line="264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4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5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5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spacing w:before="48" w:line="239" w:lineRule="auto"/>
              <w:ind w:left="67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3"/>
                <w:sz w:val="16"/>
                <w:szCs w:val="16"/>
              </w:rPr>
              <w:t>2025.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3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525" w:type="dxa"/>
            <w:vAlign w:val="top"/>
          </w:tcPr>
          <w:p>
            <w:pPr>
              <w:pStyle w:val="5"/>
              <w:spacing w:line="264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4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5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5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spacing w:before="48" w:line="239" w:lineRule="auto"/>
              <w:ind w:left="98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16"/>
                <w:szCs w:val="16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3"/>
                <w:sz w:val="16"/>
                <w:szCs w:val="16"/>
              </w:rPr>
              <w:t>2025.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3"/>
                <w:sz w:val="16"/>
                <w:szCs w:val="16"/>
                <w:lang w:val="en-US" w:eastAsia="zh-CN"/>
              </w:rPr>
              <w:t>9.30</w:t>
            </w:r>
          </w:p>
        </w:tc>
        <w:tc>
          <w:tcPr>
            <w:tcW w:w="660" w:type="dxa"/>
            <w:vAlign w:val="top"/>
          </w:tcPr>
          <w:p>
            <w:pPr>
              <w:pStyle w:val="5"/>
              <w:spacing w:line="2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1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1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1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spacing w:before="49" w:line="220" w:lineRule="auto"/>
              <w:ind w:left="109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4"/>
                <w:sz w:val="16"/>
                <w:szCs w:val="16"/>
                <w:lang w:eastAsia="zh-CN"/>
              </w:rPr>
              <w:t>可研、立项</w:t>
            </w:r>
          </w:p>
        </w:tc>
        <w:tc>
          <w:tcPr>
            <w:tcW w:w="645" w:type="dxa"/>
            <w:vAlign w:val="top"/>
          </w:tcPr>
          <w:p>
            <w:pPr>
              <w:pStyle w:val="5"/>
              <w:spacing w:line="268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8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8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spacing w:line="209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8"/>
                <w:sz w:val="16"/>
                <w:szCs w:val="16"/>
              </w:rPr>
              <w:t>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7"/>
                <w:sz w:val="16"/>
                <w:szCs w:val="16"/>
              </w:rPr>
              <w:t>级</w:t>
            </w:r>
          </w:p>
          <w:p>
            <w:pPr>
              <w:spacing w:before="1" w:line="213" w:lineRule="auto"/>
              <w:ind w:left="224" w:hanging="205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7"/>
                <w:sz w:val="16"/>
                <w:szCs w:val="16"/>
              </w:rPr>
              <w:t>项目储备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2"/>
                <w:sz w:val="16"/>
                <w:szCs w:val="16"/>
              </w:rPr>
              <w:t>库</w:t>
            </w:r>
          </w:p>
        </w:tc>
        <w:tc>
          <w:tcPr>
            <w:tcW w:w="780" w:type="dxa"/>
            <w:vAlign w:val="top"/>
          </w:tcPr>
          <w:p>
            <w:pPr>
              <w:spacing w:before="1" w:line="213" w:lineRule="auto"/>
              <w:ind w:left="224" w:hanging="205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7"/>
                <w:sz w:val="16"/>
                <w:szCs w:val="16"/>
                <w:lang w:eastAsia="zh-CN"/>
              </w:rPr>
            </w:pPr>
          </w:p>
          <w:p>
            <w:pPr>
              <w:spacing w:before="1" w:line="213" w:lineRule="auto"/>
              <w:ind w:left="224" w:hanging="205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7"/>
                <w:sz w:val="16"/>
                <w:szCs w:val="16"/>
                <w:lang w:eastAsia="zh-CN"/>
              </w:rPr>
            </w:pPr>
          </w:p>
          <w:p>
            <w:pPr>
              <w:spacing w:before="1" w:line="213" w:lineRule="auto"/>
              <w:ind w:left="224" w:hanging="205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7"/>
                <w:sz w:val="16"/>
                <w:szCs w:val="16"/>
                <w:lang w:eastAsia="zh-CN"/>
              </w:rPr>
            </w:pPr>
          </w:p>
          <w:p>
            <w:pPr>
              <w:spacing w:before="1" w:line="213" w:lineRule="auto"/>
              <w:ind w:left="224" w:hanging="205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7"/>
                <w:sz w:val="16"/>
                <w:szCs w:val="16"/>
                <w:lang w:eastAsia="zh-CN"/>
              </w:rPr>
            </w:pPr>
          </w:p>
          <w:p>
            <w:pPr>
              <w:spacing w:before="1" w:line="213" w:lineRule="auto"/>
              <w:ind w:left="224" w:hanging="205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7"/>
                <w:sz w:val="16"/>
                <w:szCs w:val="16"/>
                <w:lang w:eastAsia="zh-CN"/>
              </w:rPr>
            </w:pPr>
          </w:p>
          <w:p>
            <w:pPr>
              <w:spacing w:before="1" w:line="213" w:lineRule="auto"/>
              <w:ind w:left="224" w:hanging="205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7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7"/>
                <w:sz w:val="16"/>
                <w:szCs w:val="16"/>
                <w:lang w:eastAsia="zh-CN"/>
              </w:rPr>
              <w:t>否</w:t>
            </w:r>
          </w:p>
        </w:tc>
        <w:tc>
          <w:tcPr>
            <w:tcW w:w="705" w:type="dxa"/>
            <w:vAlign w:val="top"/>
          </w:tcPr>
          <w:p>
            <w:pPr>
              <w:pStyle w:val="5"/>
              <w:spacing w:line="264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4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5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5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spacing w:before="49"/>
              <w:ind w:left="9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4"/>
                <w:sz w:val="16"/>
                <w:szCs w:val="16"/>
              </w:rPr>
              <w:t>2025</w:t>
            </w:r>
          </w:p>
        </w:tc>
        <w:tc>
          <w:tcPr>
            <w:tcW w:w="630" w:type="dxa"/>
            <w:vAlign w:val="top"/>
          </w:tcPr>
          <w:p>
            <w:pPr>
              <w:pStyle w:val="5"/>
              <w:spacing w:line="26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2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3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spacing w:before="49" w:line="224" w:lineRule="auto"/>
              <w:ind w:left="19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  <w:t>/</w:t>
            </w:r>
          </w:p>
        </w:tc>
        <w:tc>
          <w:tcPr>
            <w:tcW w:w="585" w:type="dxa"/>
            <w:vAlign w:val="top"/>
          </w:tcPr>
          <w:p>
            <w:pPr>
              <w:pStyle w:val="5"/>
              <w:spacing w:line="268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8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9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spacing w:line="269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spacing w:before="39"/>
              <w:ind w:left="229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16"/>
                <w:szCs w:val="16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570" w:type="dxa"/>
            <w:vAlign w:val="top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73" w:type="dxa"/>
            <w:vAlign w:val="top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</w:rPr>
            </w:pPr>
          </w:p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6"/>
                <w:szCs w:val="16"/>
                <w:lang w:val="en-US" w:eastAsia="zh-CN"/>
              </w:rPr>
              <w:t>否</w:t>
            </w:r>
          </w:p>
        </w:tc>
      </w:tr>
    </w:tbl>
    <w:p>
      <w:pPr>
        <w:spacing w:line="81" w:lineRule="exact"/>
      </w:pPr>
    </w:p>
    <w:p/>
    <w:sectPr>
      <w:pgSz w:w="16838" w:h="11906" w:orient="landscape"/>
      <w:pgMar w:top="1179" w:right="1100" w:bottom="1237" w:left="11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BA18A5"/>
    <w:rsid w:val="0E126B1D"/>
    <w:rsid w:val="74BA18A5"/>
    <w:rsid w:val="DB9E3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64"/>
      <w:szCs w:val="64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428</Words>
  <Characters>483</Characters>
  <Lines>0</Lines>
  <Paragraphs>0</Paragraphs>
  <TotalTime>13</TotalTime>
  <ScaleCrop>false</ScaleCrop>
  <LinksUpToDate>false</LinksUpToDate>
  <CharactersWithSpaces>490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2025-05-13T17:04:00Z</dcterms:created>
  <dc:creator>DELL</dc:creator>
  <cp:lastModifiedBy>greatwall</cp:lastModifiedBy>
  <cp:lastPrinted>2025-05-14T18:16:39Z</cp:lastPrinted>
  <dcterms:modified xsi:type="dcterms:W3CDTF">2025-05-14T18:16:44Z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5D9C352A0C694B699475674C2BC3B97B_11</vt:lpwstr>
  </property>
  <property fmtid="{D5CDD505-2E9C-101B-9397-08002B2CF9AE}" pid="4" name="KSOTemplateDocerSaveRecord">
    <vt:lpwstr>eyJoZGlkIjoiODY3YzkzZjI3MGE0ZmRlNjc4MmVjYTAxZDQ2ZDk3NjgiLCJ1c2VySWQiOiIzOTk2OTEwNDUifQ==</vt:lpwstr>
  </property>
</Properties>
</file>